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4" w:rsidRPr="00B84C10" w:rsidRDefault="00214841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1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FD649F" w:rsidRPr="00B84C10" w:rsidRDefault="00CC240C" w:rsidP="001F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«Баяндаевский район» на 2013</w:t>
      </w:r>
      <w:r w:rsidR="006A29E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до 2015</w:t>
      </w:r>
      <w:r w:rsidR="00214841" w:rsidRPr="00B84C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4841" w:rsidRPr="00B84C10" w:rsidRDefault="00214841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F4" w:rsidRPr="00B84C10" w:rsidRDefault="001F0DF4" w:rsidP="001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841" w:rsidRPr="00B84C10" w:rsidRDefault="00214841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B84C10">
        <w:rPr>
          <w:rFonts w:ascii="Times New Roman" w:hAnsi="Times New Roman" w:cs="Times New Roman"/>
          <w:sz w:val="24"/>
          <w:szCs w:val="24"/>
        </w:rPr>
        <w:t>Баяндаевск</w:t>
      </w:r>
      <w:r w:rsidRPr="00B84C10">
        <w:rPr>
          <w:rFonts w:ascii="Times New Roman" w:hAnsi="Times New Roman" w:cs="Times New Roman"/>
          <w:sz w:val="24"/>
          <w:szCs w:val="24"/>
        </w:rPr>
        <w:t xml:space="preserve">ий район» </w:t>
      </w:r>
      <w:r w:rsidR="00AE00B2">
        <w:rPr>
          <w:rFonts w:ascii="Times New Roman" w:hAnsi="Times New Roman" w:cs="Times New Roman"/>
          <w:sz w:val="24"/>
          <w:szCs w:val="24"/>
        </w:rPr>
        <w:t>на 2013</w:t>
      </w:r>
      <w:r w:rsidR="00DB34C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84C10">
        <w:rPr>
          <w:rFonts w:ascii="Times New Roman" w:hAnsi="Times New Roman" w:cs="Times New Roman"/>
          <w:sz w:val="24"/>
          <w:szCs w:val="24"/>
        </w:rPr>
        <w:t>и плановый период до 201</w:t>
      </w:r>
      <w:r w:rsidR="00AE00B2">
        <w:rPr>
          <w:rFonts w:ascii="Times New Roman" w:hAnsi="Times New Roman" w:cs="Times New Roman"/>
          <w:sz w:val="24"/>
          <w:szCs w:val="24"/>
        </w:rPr>
        <w:t>5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разработан в соо</w:t>
      </w:r>
      <w:r w:rsidR="001F0DF4" w:rsidRPr="00B84C10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DB34C9">
        <w:rPr>
          <w:rFonts w:ascii="Times New Roman" w:hAnsi="Times New Roman" w:cs="Times New Roman"/>
          <w:sz w:val="24"/>
          <w:szCs w:val="24"/>
        </w:rPr>
        <w:t>методическими рекомендациями к разработке показателей прогнозов социально-экономического развития муниципальных образований и учитывая сценарные условия функционирования экономики</w:t>
      </w:r>
      <w:r w:rsidR="0010492B">
        <w:rPr>
          <w:rFonts w:ascii="Times New Roman" w:hAnsi="Times New Roman" w:cs="Times New Roman"/>
          <w:sz w:val="24"/>
          <w:szCs w:val="24"/>
        </w:rPr>
        <w:t xml:space="preserve"> в 201</w:t>
      </w:r>
      <w:r w:rsidR="00AE00B2">
        <w:rPr>
          <w:rFonts w:ascii="Times New Roman" w:hAnsi="Times New Roman" w:cs="Times New Roman"/>
          <w:sz w:val="24"/>
          <w:szCs w:val="24"/>
        </w:rPr>
        <w:t>3</w:t>
      </w:r>
      <w:r w:rsidR="0010492B">
        <w:rPr>
          <w:rFonts w:ascii="Times New Roman" w:hAnsi="Times New Roman" w:cs="Times New Roman"/>
          <w:sz w:val="24"/>
          <w:szCs w:val="24"/>
        </w:rPr>
        <w:t xml:space="preserve"> году и на период до 2</w:t>
      </w:r>
      <w:r w:rsidR="00AE00B2">
        <w:rPr>
          <w:rFonts w:ascii="Times New Roman" w:hAnsi="Times New Roman" w:cs="Times New Roman"/>
          <w:sz w:val="24"/>
          <w:szCs w:val="24"/>
        </w:rPr>
        <w:t>015</w:t>
      </w:r>
      <w:r w:rsidR="001049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0492B">
        <w:rPr>
          <w:rFonts w:ascii="Times New Roman" w:hAnsi="Times New Roman" w:cs="Times New Roman"/>
          <w:sz w:val="24"/>
          <w:szCs w:val="24"/>
        </w:rPr>
        <w:t>.</w:t>
      </w:r>
      <w:r w:rsidR="001F0DF4" w:rsidRPr="00B84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679D" w:rsidRPr="00B84C10" w:rsidRDefault="0031679D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AE00B2">
        <w:rPr>
          <w:rFonts w:ascii="Times New Roman" w:hAnsi="Times New Roman" w:cs="Times New Roman"/>
          <w:sz w:val="24"/>
          <w:szCs w:val="24"/>
        </w:rPr>
        <w:t>1 год и оценка 2012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года, материалы, предс</w:t>
      </w:r>
      <w:r w:rsidR="00263516">
        <w:rPr>
          <w:rFonts w:ascii="Times New Roman" w:hAnsi="Times New Roman" w:cs="Times New Roman"/>
          <w:sz w:val="24"/>
          <w:szCs w:val="24"/>
        </w:rPr>
        <w:t xml:space="preserve">тавленные предприятиями района, </w:t>
      </w:r>
      <w:r w:rsidRPr="00B84C10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050D6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050D68" w:rsidP="0031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 объем отгруженных товаров собственного производства, выполненных товаров и услуг собственными силами, по промышленному производству составит в 201</w:t>
      </w:r>
      <w:r w:rsidR="0056342C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 5</w:t>
      </w:r>
      <w:r w:rsidR="008B04EE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>,</w:t>
      </w:r>
      <w:r w:rsidR="008B04EE">
        <w:rPr>
          <w:rFonts w:ascii="Times New Roman" w:hAnsi="Times New Roman" w:cs="Times New Roman"/>
          <w:sz w:val="24"/>
          <w:szCs w:val="24"/>
        </w:rPr>
        <w:t>65</w:t>
      </w:r>
      <w:r w:rsidR="00CC240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CC2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240C">
        <w:rPr>
          <w:rFonts w:ascii="Times New Roman" w:hAnsi="Times New Roman" w:cs="Times New Roman"/>
          <w:sz w:val="24"/>
          <w:szCs w:val="24"/>
        </w:rPr>
        <w:t>уб.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теку</w:t>
      </w:r>
      <w:r w:rsidR="005E5564">
        <w:rPr>
          <w:rFonts w:ascii="Times New Roman" w:hAnsi="Times New Roman" w:cs="Times New Roman"/>
          <w:sz w:val="24"/>
          <w:szCs w:val="24"/>
        </w:rPr>
        <w:t>щем году по виду деятельности «О</w:t>
      </w:r>
      <w:r w:rsidRPr="00B84C10">
        <w:rPr>
          <w:rFonts w:ascii="Times New Roman" w:hAnsi="Times New Roman" w:cs="Times New Roman"/>
          <w:sz w:val="24"/>
          <w:szCs w:val="24"/>
        </w:rPr>
        <w:t>брабатывающие производства» индекс производства по сравнению с 201</w:t>
      </w:r>
      <w:r w:rsidR="0056342C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годом составит </w:t>
      </w:r>
      <w:r w:rsidR="0056342C">
        <w:rPr>
          <w:rFonts w:ascii="Times New Roman" w:hAnsi="Times New Roman" w:cs="Times New Roman"/>
          <w:sz w:val="24"/>
          <w:szCs w:val="24"/>
        </w:rPr>
        <w:t>101</w:t>
      </w:r>
      <w:r w:rsidRPr="00B84C10">
        <w:rPr>
          <w:rFonts w:ascii="Times New Roman" w:hAnsi="Times New Roman" w:cs="Times New Roman"/>
          <w:sz w:val="24"/>
          <w:szCs w:val="24"/>
        </w:rPr>
        <w:t xml:space="preserve"> %, прогноз на 2012-2014 годы к предыдущему году – 10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</w:t>
      </w:r>
      <w:r w:rsidR="0056342C">
        <w:rPr>
          <w:rFonts w:ascii="Times New Roman" w:hAnsi="Times New Roman" w:cs="Times New Roman"/>
          <w:sz w:val="24"/>
          <w:szCs w:val="24"/>
        </w:rPr>
        <w:t>00,8</w:t>
      </w:r>
      <w:r w:rsidRPr="00B84C10">
        <w:rPr>
          <w:rFonts w:ascii="Times New Roman" w:hAnsi="Times New Roman" w:cs="Times New Roman"/>
          <w:sz w:val="24"/>
          <w:szCs w:val="24"/>
        </w:rPr>
        <w:t xml:space="preserve"> %; 10</w:t>
      </w:r>
      <w:r w:rsidR="0056342C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AB2458" w:rsidRPr="00B84C10" w:rsidRDefault="00AB2458" w:rsidP="000D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Объем произво</w:t>
      </w:r>
      <w:r w:rsidR="005E5564">
        <w:rPr>
          <w:rFonts w:ascii="Times New Roman" w:hAnsi="Times New Roman" w:cs="Times New Roman"/>
          <w:sz w:val="24"/>
          <w:szCs w:val="24"/>
        </w:rPr>
        <w:t xml:space="preserve">дства продукции по подразделу </w:t>
      </w:r>
      <w:r w:rsidR="005E5564" w:rsidRPr="000D3D4A">
        <w:rPr>
          <w:rFonts w:ascii="Times New Roman" w:hAnsi="Times New Roman" w:cs="Times New Roman"/>
          <w:sz w:val="24"/>
          <w:szCs w:val="24"/>
        </w:rPr>
        <w:t>«П</w:t>
      </w:r>
      <w:r w:rsidRPr="000D3D4A">
        <w:rPr>
          <w:rFonts w:ascii="Times New Roman" w:hAnsi="Times New Roman" w:cs="Times New Roman"/>
          <w:sz w:val="24"/>
          <w:szCs w:val="24"/>
        </w:rPr>
        <w:t>роизводство и распределение электроэнергии, газа и воды», по полному кругу предприятий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 201</w:t>
      </w:r>
      <w:r w:rsidR="0056342C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году занимает 8</w:t>
      </w:r>
      <w:r w:rsidR="0056342C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в общем объеме промышленного производства. </w:t>
      </w:r>
      <w:r w:rsidR="005A10B2" w:rsidRPr="00B84C10">
        <w:rPr>
          <w:rFonts w:ascii="Times New Roman" w:hAnsi="Times New Roman" w:cs="Times New Roman"/>
          <w:sz w:val="24"/>
          <w:szCs w:val="24"/>
        </w:rPr>
        <w:t>Производство электрической энергии по оценке в 201</w:t>
      </w:r>
      <w:r w:rsidR="0056342C">
        <w:rPr>
          <w:rFonts w:ascii="Times New Roman" w:hAnsi="Times New Roman" w:cs="Times New Roman"/>
          <w:sz w:val="24"/>
          <w:szCs w:val="24"/>
        </w:rPr>
        <w:t>2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году составит 4</w:t>
      </w:r>
      <w:r w:rsidR="0056342C">
        <w:rPr>
          <w:rFonts w:ascii="Times New Roman" w:hAnsi="Times New Roman" w:cs="Times New Roman"/>
          <w:sz w:val="24"/>
          <w:szCs w:val="24"/>
        </w:rPr>
        <w:t>2,3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5A10B2" w:rsidRPr="00B84C10">
        <w:rPr>
          <w:rFonts w:ascii="Times New Roman" w:hAnsi="Times New Roman" w:cs="Times New Roman"/>
          <w:sz w:val="24"/>
          <w:szCs w:val="24"/>
        </w:rPr>
        <w:t>млн</w:t>
      </w:r>
      <w:r w:rsidRPr="00B84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0B2" w:rsidRPr="00B84C10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B84C10">
        <w:rPr>
          <w:rFonts w:ascii="Times New Roman" w:hAnsi="Times New Roman" w:cs="Times New Roman"/>
          <w:sz w:val="24"/>
          <w:szCs w:val="24"/>
        </w:rPr>
        <w:t>.</w:t>
      </w:r>
      <w:r w:rsidR="005A10B2" w:rsidRPr="00B84C1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5A10B2" w:rsidRPr="00B84C10">
        <w:rPr>
          <w:rFonts w:ascii="Times New Roman" w:hAnsi="Times New Roman" w:cs="Times New Roman"/>
          <w:sz w:val="24"/>
          <w:szCs w:val="24"/>
        </w:rPr>
        <w:t>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Индекс производства </w:t>
      </w:r>
      <w:r w:rsidR="005A10B2" w:rsidRPr="00B84C10">
        <w:rPr>
          <w:rFonts w:ascii="Times New Roman" w:hAnsi="Times New Roman" w:cs="Times New Roman"/>
          <w:sz w:val="24"/>
          <w:szCs w:val="24"/>
        </w:rPr>
        <w:t>электро</w:t>
      </w:r>
      <w:r w:rsidRPr="00B84C10">
        <w:rPr>
          <w:rFonts w:ascii="Times New Roman" w:hAnsi="Times New Roman" w:cs="Times New Roman"/>
          <w:sz w:val="24"/>
          <w:szCs w:val="24"/>
        </w:rPr>
        <w:t>энергии в 201</w:t>
      </w:r>
      <w:r w:rsidR="0056342C">
        <w:rPr>
          <w:rFonts w:ascii="Times New Roman" w:hAnsi="Times New Roman" w:cs="Times New Roman"/>
          <w:sz w:val="24"/>
          <w:szCs w:val="24"/>
        </w:rPr>
        <w:t>2-2015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годах по отношению к предыдущему году 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6342C">
        <w:rPr>
          <w:rFonts w:ascii="Times New Roman" w:hAnsi="Times New Roman" w:cs="Times New Roman"/>
          <w:sz w:val="24"/>
          <w:szCs w:val="24"/>
        </w:rPr>
        <w:t>100,5</w:t>
      </w:r>
      <w:r w:rsidR="005A10B2" w:rsidRPr="00B84C10">
        <w:rPr>
          <w:rFonts w:ascii="Times New Roman" w:hAnsi="Times New Roman" w:cs="Times New Roman"/>
          <w:sz w:val="24"/>
          <w:szCs w:val="24"/>
        </w:rPr>
        <w:t>%, 10</w:t>
      </w:r>
      <w:r w:rsidR="0056342C">
        <w:rPr>
          <w:rFonts w:ascii="Times New Roman" w:hAnsi="Times New Roman" w:cs="Times New Roman"/>
          <w:sz w:val="24"/>
          <w:szCs w:val="24"/>
        </w:rPr>
        <w:t>0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%, 10</w:t>
      </w:r>
      <w:r w:rsidR="0056342C">
        <w:rPr>
          <w:rFonts w:ascii="Times New Roman" w:hAnsi="Times New Roman" w:cs="Times New Roman"/>
          <w:sz w:val="24"/>
          <w:szCs w:val="24"/>
        </w:rPr>
        <w:t>0,5</w:t>
      </w:r>
      <w:r w:rsidR="005A10B2" w:rsidRPr="00B84C10">
        <w:rPr>
          <w:rFonts w:ascii="Times New Roman" w:hAnsi="Times New Roman" w:cs="Times New Roman"/>
          <w:sz w:val="24"/>
          <w:szCs w:val="24"/>
        </w:rPr>
        <w:t xml:space="preserve"> %.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>
        <w:rPr>
          <w:rFonts w:ascii="Times New Roman" w:hAnsi="Times New Roman" w:cs="Times New Roman"/>
          <w:sz w:val="24"/>
          <w:szCs w:val="24"/>
        </w:rPr>
        <w:t>, ввод новых объектов социальной инфраструктуры</w:t>
      </w:r>
      <w:r w:rsidRPr="00B84C1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DC4" w:rsidRDefault="00AB2458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263516">
        <w:rPr>
          <w:rFonts w:ascii="Times New Roman" w:hAnsi="Times New Roman" w:cs="Times New Roman"/>
          <w:sz w:val="24"/>
          <w:szCs w:val="24"/>
        </w:rPr>
        <w:t>Основу производственного потенциала район</w:t>
      </w:r>
      <w:proofErr w:type="gramStart"/>
      <w:r w:rsidR="002635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3516">
        <w:rPr>
          <w:rFonts w:ascii="Times New Roman" w:hAnsi="Times New Roman" w:cs="Times New Roman"/>
          <w:sz w:val="24"/>
          <w:szCs w:val="24"/>
        </w:rPr>
        <w:t xml:space="preserve"> сельское хозяйство. В настоящее время в районе производством сельскохозя</w:t>
      </w:r>
      <w:r w:rsidR="00D14F26">
        <w:rPr>
          <w:rFonts w:ascii="Times New Roman" w:hAnsi="Times New Roman" w:cs="Times New Roman"/>
          <w:sz w:val="24"/>
          <w:szCs w:val="24"/>
        </w:rPr>
        <w:t>йственной продукции занимаются 9</w:t>
      </w:r>
      <w:r w:rsidR="00263516">
        <w:rPr>
          <w:rFonts w:ascii="Times New Roman" w:hAnsi="Times New Roman" w:cs="Times New Roman"/>
          <w:sz w:val="24"/>
          <w:szCs w:val="24"/>
        </w:rPr>
        <w:t xml:space="preserve"> сельхозпредприятий</w:t>
      </w:r>
    </w:p>
    <w:p w:rsidR="00AB2458" w:rsidRPr="00B84C10" w:rsidRDefault="00BA4629" w:rsidP="00C31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10">
        <w:rPr>
          <w:rFonts w:ascii="Times New Roman" w:hAnsi="Times New Roman" w:cs="Times New Roman"/>
          <w:sz w:val="24"/>
          <w:szCs w:val="24"/>
        </w:rPr>
        <w:t>В 201</w:t>
      </w:r>
      <w:r w:rsidR="0056342C">
        <w:rPr>
          <w:rFonts w:ascii="Times New Roman" w:hAnsi="Times New Roman" w:cs="Times New Roman"/>
          <w:sz w:val="24"/>
          <w:szCs w:val="24"/>
        </w:rPr>
        <w:t>2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году валовое производство сельхозпродукции по всем категориям хо</w:t>
      </w:r>
      <w:r w:rsidRPr="00B84C10">
        <w:rPr>
          <w:rFonts w:ascii="Times New Roman" w:hAnsi="Times New Roman" w:cs="Times New Roman"/>
          <w:sz w:val="24"/>
          <w:szCs w:val="24"/>
        </w:rPr>
        <w:t xml:space="preserve">зяйств по оценке составит </w:t>
      </w:r>
      <w:r w:rsidR="003A59C1">
        <w:rPr>
          <w:rFonts w:ascii="Times New Roman" w:hAnsi="Times New Roman" w:cs="Times New Roman"/>
          <w:sz w:val="24"/>
          <w:szCs w:val="24"/>
        </w:rPr>
        <w:t>118,02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B84C10">
        <w:rPr>
          <w:rFonts w:ascii="Times New Roman" w:hAnsi="Times New Roman" w:cs="Times New Roman"/>
          <w:sz w:val="24"/>
          <w:szCs w:val="24"/>
        </w:rPr>
        <w:t>, 10</w:t>
      </w:r>
      <w:r w:rsidR="003A59C1">
        <w:rPr>
          <w:rFonts w:ascii="Times New Roman" w:hAnsi="Times New Roman" w:cs="Times New Roman"/>
          <w:sz w:val="24"/>
          <w:szCs w:val="24"/>
        </w:rPr>
        <w:t>1,3</w:t>
      </w:r>
      <w:r w:rsidRPr="00B84C10">
        <w:rPr>
          <w:rFonts w:ascii="Times New Roman" w:hAnsi="Times New Roman" w:cs="Times New Roman"/>
          <w:sz w:val="24"/>
          <w:szCs w:val="24"/>
        </w:rPr>
        <w:t>% к уровню 201</w:t>
      </w:r>
      <w:r w:rsidR="003A59C1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года. По прогнозу в 201</w:t>
      </w:r>
      <w:r w:rsidR="003A59C1">
        <w:rPr>
          <w:rFonts w:ascii="Times New Roman" w:hAnsi="Times New Roman" w:cs="Times New Roman"/>
          <w:sz w:val="24"/>
          <w:szCs w:val="24"/>
        </w:rPr>
        <w:t>3-2015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годах индекс производства сельскохозяйственной продукции</w:t>
      </w:r>
      <w:r w:rsidRPr="00B84C10">
        <w:rPr>
          <w:rFonts w:ascii="Times New Roman" w:hAnsi="Times New Roman" w:cs="Times New Roman"/>
          <w:sz w:val="24"/>
          <w:szCs w:val="24"/>
        </w:rPr>
        <w:t xml:space="preserve"> к предыдущему году составит </w:t>
      </w:r>
      <w:r w:rsidR="003A59C1">
        <w:rPr>
          <w:rFonts w:ascii="Times New Roman" w:hAnsi="Times New Roman" w:cs="Times New Roman"/>
          <w:sz w:val="24"/>
          <w:szCs w:val="24"/>
        </w:rPr>
        <w:t xml:space="preserve">100,7%, 100% и </w:t>
      </w:r>
      <w:r w:rsidRPr="00B84C10">
        <w:rPr>
          <w:rFonts w:ascii="Times New Roman" w:hAnsi="Times New Roman" w:cs="Times New Roman"/>
          <w:sz w:val="24"/>
          <w:szCs w:val="24"/>
        </w:rPr>
        <w:t>101,</w:t>
      </w:r>
      <w:r w:rsidR="003A59C1">
        <w:rPr>
          <w:rFonts w:ascii="Times New Roman" w:hAnsi="Times New Roman" w:cs="Times New Roman"/>
          <w:sz w:val="24"/>
          <w:szCs w:val="24"/>
        </w:rPr>
        <w:t>7</w:t>
      </w:r>
      <w:r w:rsidRPr="00B84C10">
        <w:rPr>
          <w:rFonts w:ascii="Times New Roman" w:hAnsi="Times New Roman" w:cs="Times New Roman"/>
          <w:sz w:val="24"/>
          <w:szCs w:val="24"/>
        </w:rPr>
        <w:t>%</w:t>
      </w:r>
      <w:r w:rsidR="00AB2458" w:rsidRPr="00B84C10">
        <w:rPr>
          <w:rFonts w:ascii="Times New Roman" w:hAnsi="Times New Roman" w:cs="Times New Roman"/>
          <w:sz w:val="24"/>
          <w:szCs w:val="24"/>
        </w:rPr>
        <w:t>.</w:t>
      </w:r>
    </w:p>
    <w:p w:rsidR="00AB2458" w:rsidRPr="00B84C10" w:rsidRDefault="00AB2458" w:rsidP="00B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По разделу «Строительство»,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объем выполненных работ  по данному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виду деятельности составит </w:t>
      </w:r>
      <w:r w:rsidR="003A59C1">
        <w:rPr>
          <w:rFonts w:ascii="Times New Roman" w:hAnsi="Times New Roman" w:cs="Times New Roman"/>
          <w:sz w:val="24"/>
          <w:szCs w:val="24"/>
        </w:rPr>
        <w:t>21,5</w:t>
      </w:r>
      <w:r w:rsidR="00530E4F" w:rsidRPr="00B84C10">
        <w:rPr>
          <w:rFonts w:ascii="Times New Roman" w:hAnsi="Times New Roman" w:cs="Times New Roman"/>
          <w:sz w:val="24"/>
          <w:szCs w:val="24"/>
        </w:rPr>
        <w:t xml:space="preserve"> млн. руб., в том числе </w:t>
      </w:r>
      <w:r w:rsidR="003A59C1">
        <w:rPr>
          <w:rFonts w:ascii="Times New Roman" w:hAnsi="Times New Roman" w:cs="Times New Roman"/>
          <w:sz w:val="24"/>
          <w:szCs w:val="24"/>
        </w:rPr>
        <w:t>10</w:t>
      </w:r>
      <w:r w:rsidR="00530E4F" w:rsidRPr="00B84C10">
        <w:rPr>
          <w:rFonts w:ascii="Times New Roman" w:hAnsi="Times New Roman" w:cs="Times New Roman"/>
          <w:sz w:val="24"/>
          <w:szCs w:val="24"/>
        </w:rPr>
        <w:t>,9</w:t>
      </w:r>
      <w:r w:rsidRPr="00B84C10">
        <w:rPr>
          <w:rFonts w:ascii="Times New Roman" w:hAnsi="Times New Roman" w:cs="Times New Roman"/>
          <w:sz w:val="24"/>
          <w:szCs w:val="24"/>
        </w:rPr>
        <w:t xml:space="preserve"> млн. руб. по ИЖС.</w:t>
      </w:r>
    </w:p>
    <w:p w:rsidR="00530E4F" w:rsidRPr="00B84C10" w:rsidRDefault="00530E4F" w:rsidP="00530E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lastRenderedPageBreak/>
        <w:t>По разделу «</w:t>
      </w:r>
      <w:r w:rsidR="00B84C10" w:rsidRPr="000D3D4A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0D3D4A">
        <w:rPr>
          <w:rFonts w:ascii="Times New Roman" w:hAnsi="Times New Roman" w:cs="Times New Roman"/>
          <w:b/>
          <w:sz w:val="24"/>
          <w:szCs w:val="24"/>
        </w:rPr>
        <w:t>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оборот розничной торговли в сопоставимых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ценах к предыдущему году в 201</w:t>
      </w:r>
      <w:r w:rsidR="003A59C1">
        <w:rPr>
          <w:rFonts w:ascii="Times New Roman" w:hAnsi="Times New Roman" w:cs="Times New Roman"/>
          <w:sz w:val="24"/>
          <w:szCs w:val="24"/>
        </w:rPr>
        <w:t>3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увеличится на 10</w:t>
      </w:r>
      <w:r w:rsidR="003A59C1">
        <w:rPr>
          <w:rFonts w:ascii="Times New Roman" w:hAnsi="Times New Roman" w:cs="Times New Roman"/>
          <w:sz w:val="24"/>
          <w:szCs w:val="24"/>
        </w:rPr>
        <w:t>1</w:t>
      </w:r>
      <w:r w:rsidR="00B84C10" w:rsidRPr="00B84C10">
        <w:rPr>
          <w:rFonts w:ascii="Times New Roman" w:hAnsi="Times New Roman" w:cs="Times New Roman"/>
          <w:sz w:val="24"/>
          <w:szCs w:val="24"/>
        </w:rPr>
        <w:t>,</w:t>
      </w:r>
      <w:r w:rsidR="003A59C1">
        <w:rPr>
          <w:rFonts w:ascii="Times New Roman" w:hAnsi="Times New Roman" w:cs="Times New Roman"/>
          <w:sz w:val="24"/>
          <w:szCs w:val="24"/>
        </w:rPr>
        <w:t>2%, в 2014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на 10</w:t>
      </w:r>
      <w:r w:rsidR="003A59C1">
        <w:rPr>
          <w:rFonts w:ascii="Times New Roman" w:hAnsi="Times New Roman" w:cs="Times New Roman"/>
          <w:sz w:val="24"/>
          <w:szCs w:val="24"/>
        </w:rPr>
        <w:t>1,2</w:t>
      </w:r>
      <w:r w:rsidR="00B84C10" w:rsidRPr="00B84C10">
        <w:rPr>
          <w:rFonts w:ascii="Times New Roman" w:hAnsi="Times New Roman" w:cs="Times New Roman"/>
          <w:sz w:val="24"/>
          <w:szCs w:val="24"/>
        </w:rPr>
        <w:t>%, в 201</w:t>
      </w:r>
      <w:r w:rsidR="003A59C1">
        <w:rPr>
          <w:rFonts w:ascii="Times New Roman" w:hAnsi="Times New Roman" w:cs="Times New Roman"/>
          <w:sz w:val="24"/>
          <w:szCs w:val="24"/>
        </w:rPr>
        <w:t>5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B84C10" w:rsidRPr="00B84C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4C10" w:rsidRPr="00B84C10">
        <w:rPr>
          <w:rFonts w:ascii="Times New Roman" w:hAnsi="Times New Roman" w:cs="Times New Roman"/>
          <w:sz w:val="24"/>
          <w:szCs w:val="24"/>
        </w:rPr>
        <w:t xml:space="preserve"> 10</w:t>
      </w:r>
      <w:r w:rsidR="003A59C1">
        <w:rPr>
          <w:rFonts w:ascii="Times New Roman" w:hAnsi="Times New Roman" w:cs="Times New Roman"/>
          <w:sz w:val="24"/>
          <w:szCs w:val="24"/>
        </w:rPr>
        <w:t>0</w:t>
      </w:r>
      <w:r w:rsidRPr="00B84C1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Pr="00B84C10">
        <w:rPr>
          <w:rFonts w:ascii="Times New Roman" w:hAnsi="Times New Roman" w:cs="Times New Roman"/>
          <w:sz w:val="24"/>
          <w:szCs w:val="24"/>
        </w:rPr>
        <w:t xml:space="preserve"> В районе по </w:t>
      </w:r>
      <w:r w:rsidR="00C3660E" w:rsidRPr="00B84C10">
        <w:rPr>
          <w:rFonts w:ascii="Times New Roman" w:hAnsi="Times New Roman" w:cs="Times New Roman"/>
          <w:sz w:val="24"/>
          <w:szCs w:val="24"/>
        </w:rPr>
        <w:t>состоянию</w:t>
      </w:r>
      <w:r w:rsidR="003A59C1">
        <w:rPr>
          <w:rFonts w:ascii="Times New Roman" w:hAnsi="Times New Roman" w:cs="Times New Roman"/>
          <w:sz w:val="24"/>
          <w:szCs w:val="24"/>
        </w:rPr>
        <w:t xml:space="preserve"> на 01.01.2012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59C1">
        <w:rPr>
          <w:rFonts w:ascii="Times New Roman" w:hAnsi="Times New Roman" w:cs="Times New Roman"/>
          <w:sz w:val="24"/>
          <w:szCs w:val="24"/>
        </w:rPr>
        <w:t>действует 66</w:t>
      </w:r>
      <w:r w:rsidRPr="00B84C10">
        <w:rPr>
          <w:rFonts w:ascii="Times New Roman" w:hAnsi="Times New Roman" w:cs="Times New Roman"/>
          <w:sz w:val="24"/>
          <w:szCs w:val="24"/>
        </w:rPr>
        <w:t xml:space="preserve"> малых и средних предприятий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, с численностью работающих 0,3 тыс. человек, что составляет </w:t>
      </w:r>
      <w:r w:rsidR="00F94353">
        <w:rPr>
          <w:rFonts w:ascii="Times New Roman" w:hAnsi="Times New Roman" w:cs="Times New Roman"/>
          <w:sz w:val="24"/>
          <w:szCs w:val="24"/>
        </w:rPr>
        <w:t>2,4</w:t>
      </w:r>
      <w:r w:rsidRPr="00B84C10">
        <w:rPr>
          <w:rFonts w:ascii="Times New Roman" w:hAnsi="Times New Roman" w:cs="Times New Roman"/>
          <w:sz w:val="24"/>
          <w:szCs w:val="24"/>
        </w:rPr>
        <w:t xml:space="preserve"> % </w:t>
      </w:r>
      <w:r w:rsidR="00C3660E" w:rsidRPr="00B84C10">
        <w:rPr>
          <w:rFonts w:ascii="Times New Roman" w:hAnsi="Times New Roman" w:cs="Times New Roman"/>
          <w:sz w:val="24"/>
          <w:szCs w:val="24"/>
        </w:rPr>
        <w:t xml:space="preserve">от </w:t>
      </w:r>
      <w:r w:rsidRPr="00B84C10">
        <w:rPr>
          <w:rFonts w:ascii="Times New Roman" w:hAnsi="Times New Roman" w:cs="Times New Roman"/>
          <w:sz w:val="24"/>
          <w:szCs w:val="24"/>
        </w:rPr>
        <w:t>трудоспособного населения района. По оценке за 2</w:t>
      </w:r>
      <w:r w:rsidR="00C3660E" w:rsidRPr="00B84C10">
        <w:rPr>
          <w:rFonts w:ascii="Times New Roman" w:hAnsi="Times New Roman" w:cs="Times New Roman"/>
          <w:sz w:val="24"/>
          <w:szCs w:val="24"/>
        </w:rPr>
        <w:t>01</w:t>
      </w:r>
      <w:r w:rsidR="00F94353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 оборот малых и средних предприятий составит </w:t>
      </w:r>
      <w:r w:rsidR="00F94353">
        <w:rPr>
          <w:rFonts w:ascii="Times New Roman" w:hAnsi="Times New Roman" w:cs="Times New Roman"/>
          <w:sz w:val="24"/>
          <w:szCs w:val="24"/>
        </w:rPr>
        <w:t>304,8</w:t>
      </w:r>
      <w:r w:rsidRPr="00B84C10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366FFE" w:rsidRPr="00B84C10" w:rsidRDefault="00366FFE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FE"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 w:rsidRPr="00B84C10">
        <w:rPr>
          <w:rFonts w:ascii="Times New Roman" w:hAnsi="Times New Roman" w:cs="Times New Roman"/>
          <w:sz w:val="24"/>
          <w:szCs w:val="24"/>
        </w:rPr>
        <w:t xml:space="preserve"> объем инвестиций (в основной капитал) за счет всех </w:t>
      </w:r>
      <w:r w:rsidR="00B84C10" w:rsidRPr="00B84C10">
        <w:rPr>
          <w:rFonts w:ascii="Times New Roman" w:hAnsi="Times New Roman" w:cs="Times New Roman"/>
          <w:sz w:val="24"/>
          <w:szCs w:val="24"/>
        </w:rPr>
        <w:t>источников финансирования в 201</w:t>
      </w:r>
      <w:r w:rsidR="00F94353">
        <w:rPr>
          <w:rFonts w:ascii="Times New Roman" w:hAnsi="Times New Roman" w:cs="Times New Roman"/>
          <w:sz w:val="24"/>
          <w:szCs w:val="24"/>
        </w:rPr>
        <w:t>2</w:t>
      </w:r>
      <w:r w:rsidR="00B84C10" w:rsidRPr="00B84C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09C4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94353">
        <w:rPr>
          <w:rFonts w:ascii="Times New Roman" w:hAnsi="Times New Roman" w:cs="Times New Roman"/>
          <w:sz w:val="24"/>
          <w:szCs w:val="24"/>
        </w:rPr>
        <w:t>50,7 млн</w:t>
      </w:r>
      <w:proofErr w:type="gramStart"/>
      <w:r w:rsidR="00F943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94353">
        <w:rPr>
          <w:rFonts w:ascii="Times New Roman" w:hAnsi="Times New Roman" w:cs="Times New Roman"/>
          <w:sz w:val="24"/>
          <w:szCs w:val="24"/>
        </w:rPr>
        <w:t xml:space="preserve">уб., что </w:t>
      </w:r>
      <w:r w:rsidR="007909C4">
        <w:rPr>
          <w:rFonts w:ascii="Times New Roman" w:hAnsi="Times New Roman" w:cs="Times New Roman"/>
          <w:sz w:val="24"/>
          <w:szCs w:val="24"/>
        </w:rPr>
        <w:t xml:space="preserve"> </w:t>
      </w:r>
      <w:r w:rsidR="00F94353">
        <w:rPr>
          <w:rFonts w:ascii="Times New Roman" w:hAnsi="Times New Roman" w:cs="Times New Roman"/>
          <w:sz w:val="24"/>
          <w:szCs w:val="24"/>
        </w:rPr>
        <w:t xml:space="preserve">на 4% </w:t>
      </w:r>
      <w:r w:rsidR="007909C4">
        <w:rPr>
          <w:rFonts w:ascii="Times New Roman" w:hAnsi="Times New Roman" w:cs="Times New Roman"/>
          <w:sz w:val="24"/>
          <w:szCs w:val="24"/>
        </w:rPr>
        <w:t>больше</w:t>
      </w:r>
      <w:r w:rsidR="007909C4" w:rsidRPr="00B84C10">
        <w:rPr>
          <w:rFonts w:ascii="Times New Roman" w:hAnsi="Times New Roman" w:cs="Times New Roman"/>
          <w:sz w:val="24"/>
          <w:szCs w:val="24"/>
        </w:rPr>
        <w:t xml:space="preserve"> </w:t>
      </w:r>
      <w:r w:rsidR="00F94353">
        <w:rPr>
          <w:rFonts w:ascii="Times New Roman" w:hAnsi="Times New Roman" w:cs="Times New Roman"/>
          <w:sz w:val="24"/>
          <w:szCs w:val="24"/>
        </w:rPr>
        <w:t xml:space="preserve"> уровня 2011</w:t>
      </w:r>
      <w:r w:rsidR="007909C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94353">
        <w:rPr>
          <w:rFonts w:ascii="Times New Roman" w:hAnsi="Times New Roman" w:cs="Times New Roman"/>
          <w:sz w:val="24"/>
          <w:szCs w:val="24"/>
        </w:rPr>
        <w:t xml:space="preserve">Увеличение произойдет за счет завершения строительства </w:t>
      </w:r>
      <w:r w:rsidR="005B556A">
        <w:rPr>
          <w:rFonts w:ascii="Times New Roman" w:hAnsi="Times New Roman" w:cs="Times New Roman"/>
          <w:sz w:val="24"/>
          <w:szCs w:val="24"/>
        </w:rPr>
        <w:t>второй очереди Баяндаевской ЦРБ</w:t>
      </w:r>
      <w:r w:rsidR="00066D93">
        <w:rPr>
          <w:rFonts w:ascii="Times New Roman" w:hAnsi="Times New Roman" w:cs="Times New Roman"/>
          <w:sz w:val="24"/>
          <w:szCs w:val="24"/>
        </w:rPr>
        <w:t xml:space="preserve"> (финансирование составит 31,6 млн</w:t>
      </w:r>
      <w:proofErr w:type="gramStart"/>
      <w:r w:rsidR="00066D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66D93">
        <w:rPr>
          <w:rFonts w:ascii="Times New Roman" w:hAnsi="Times New Roman" w:cs="Times New Roman"/>
          <w:sz w:val="24"/>
          <w:szCs w:val="24"/>
        </w:rPr>
        <w:t>уб.)</w:t>
      </w:r>
      <w:r w:rsidR="005B556A">
        <w:rPr>
          <w:rFonts w:ascii="Times New Roman" w:hAnsi="Times New Roman" w:cs="Times New Roman"/>
          <w:sz w:val="24"/>
          <w:szCs w:val="24"/>
        </w:rPr>
        <w:t xml:space="preserve">, </w:t>
      </w:r>
      <w:r w:rsidR="007909C4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B84C10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84C10" w:rsidRPr="00B84C10">
        <w:rPr>
          <w:rFonts w:ascii="Times New Roman" w:hAnsi="Times New Roman" w:cs="Times New Roman"/>
          <w:sz w:val="24"/>
          <w:szCs w:val="24"/>
        </w:rPr>
        <w:t>по программам «Социальное развитие села», «Переселение граждан из ветхого и аварийного жилья»</w:t>
      </w:r>
      <w:r w:rsidR="00066D93">
        <w:rPr>
          <w:rFonts w:ascii="Times New Roman" w:hAnsi="Times New Roman" w:cs="Times New Roman"/>
          <w:sz w:val="24"/>
          <w:szCs w:val="24"/>
        </w:rPr>
        <w:t xml:space="preserve"> и </w:t>
      </w:r>
      <w:r w:rsidR="005B4EF3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66D93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 Иркутской области на 2011-2012 г.г.». </w:t>
      </w:r>
    </w:p>
    <w:p w:rsidR="00AB2458" w:rsidRPr="00B84C10" w:rsidRDefault="00AB2458" w:rsidP="00B84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4A" w:rsidRPr="00B84C10" w:rsidRDefault="000D3D4A" w:rsidP="000D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4A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0D3D4A">
        <w:rPr>
          <w:rFonts w:ascii="Times New Roman" w:hAnsi="Times New Roman" w:cs="Times New Roman"/>
          <w:sz w:val="24"/>
          <w:szCs w:val="24"/>
        </w:rPr>
        <w:t xml:space="preserve"> </w:t>
      </w:r>
      <w:r w:rsidRPr="00B84C10">
        <w:rPr>
          <w:rFonts w:ascii="Times New Roman" w:hAnsi="Times New Roman" w:cs="Times New Roman"/>
          <w:sz w:val="24"/>
          <w:szCs w:val="24"/>
        </w:rPr>
        <w:t>На 1 января 201</w:t>
      </w:r>
      <w:r w:rsidR="00F94353">
        <w:rPr>
          <w:rFonts w:ascii="Times New Roman" w:hAnsi="Times New Roman" w:cs="Times New Roman"/>
          <w:sz w:val="24"/>
          <w:szCs w:val="24"/>
        </w:rPr>
        <w:t>2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района </w:t>
      </w:r>
      <w:r w:rsidR="00F94353">
        <w:rPr>
          <w:rFonts w:ascii="Times New Roman" w:hAnsi="Times New Roman" w:cs="Times New Roman"/>
          <w:sz w:val="24"/>
          <w:szCs w:val="24"/>
        </w:rPr>
        <w:t>составляла 11279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514E31">
        <w:rPr>
          <w:rFonts w:ascii="Times New Roman" w:hAnsi="Times New Roman" w:cs="Times New Roman"/>
          <w:sz w:val="24"/>
          <w:szCs w:val="24"/>
        </w:rPr>
        <w:t>ек, по сравнению с 1 января 2011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года  меньше на </w:t>
      </w:r>
      <w:r w:rsidR="00514E31">
        <w:rPr>
          <w:rFonts w:ascii="Times New Roman" w:hAnsi="Times New Roman" w:cs="Times New Roman"/>
          <w:sz w:val="24"/>
          <w:szCs w:val="24"/>
        </w:rPr>
        <w:t>193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человека. Показатель «численность населения» напрямую зависит от естественного движения и миграции населения. Естественная убыль за 201</w:t>
      </w:r>
      <w:r w:rsidR="00514E31">
        <w:rPr>
          <w:rFonts w:ascii="Times New Roman" w:hAnsi="Times New Roman" w:cs="Times New Roman"/>
          <w:sz w:val="24"/>
          <w:szCs w:val="24"/>
        </w:rPr>
        <w:t>1</w:t>
      </w:r>
      <w:r w:rsidRPr="00B84C1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514E31">
        <w:rPr>
          <w:rFonts w:ascii="Times New Roman" w:hAnsi="Times New Roman" w:cs="Times New Roman"/>
          <w:sz w:val="24"/>
          <w:szCs w:val="24"/>
        </w:rPr>
        <w:t>13,5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чел. на 1000 населения, ми</w:t>
      </w:r>
      <w:r w:rsidR="00514E31">
        <w:rPr>
          <w:rFonts w:ascii="Times New Roman" w:hAnsi="Times New Roman" w:cs="Times New Roman"/>
          <w:sz w:val="24"/>
          <w:szCs w:val="24"/>
        </w:rPr>
        <w:t>грационная убыль -406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человек (-</w:t>
      </w:r>
      <w:r w:rsidR="00514E31">
        <w:rPr>
          <w:rFonts w:ascii="Times New Roman" w:hAnsi="Times New Roman" w:cs="Times New Roman"/>
          <w:sz w:val="24"/>
          <w:szCs w:val="24"/>
        </w:rPr>
        <w:t>35,4</w:t>
      </w:r>
      <w:r w:rsidRPr="00B84C10">
        <w:rPr>
          <w:rFonts w:ascii="Times New Roman" w:hAnsi="Times New Roman" w:cs="Times New Roman"/>
          <w:sz w:val="24"/>
          <w:szCs w:val="24"/>
        </w:rPr>
        <w:t xml:space="preserve"> чел. на 1000 населения).</w:t>
      </w:r>
    </w:p>
    <w:p w:rsidR="00AB2458" w:rsidRPr="00B84C10" w:rsidRDefault="000D3D4A" w:rsidP="00B84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зарегистрированной безработицы на 1 января 201</w:t>
      </w:r>
      <w:r w:rsidR="00514E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C240C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% и по прогнозным данным останется на этом уровне,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организаций </w:t>
      </w:r>
      <w:r>
        <w:rPr>
          <w:rFonts w:ascii="Times New Roman" w:hAnsi="Times New Roman" w:cs="Times New Roman"/>
          <w:sz w:val="24"/>
          <w:szCs w:val="24"/>
        </w:rPr>
        <w:t>также существенно не изменится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, среднемесячная заработная плата </w:t>
      </w:r>
      <w:r w:rsidR="00366FFE">
        <w:rPr>
          <w:rFonts w:ascii="Times New Roman" w:hAnsi="Times New Roman" w:cs="Times New Roman"/>
          <w:sz w:val="24"/>
          <w:szCs w:val="24"/>
        </w:rPr>
        <w:t>к 2014 г. в сравнении с 201</w:t>
      </w:r>
      <w:r w:rsidR="00CC240C">
        <w:rPr>
          <w:rFonts w:ascii="Times New Roman" w:hAnsi="Times New Roman" w:cs="Times New Roman"/>
          <w:sz w:val="24"/>
          <w:szCs w:val="24"/>
        </w:rPr>
        <w:t>2</w:t>
      </w:r>
      <w:r w:rsidR="00366FFE">
        <w:rPr>
          <w:rFonts w:ascii="Times New Roman" w:hAnsi="Times New Roman" w:cs="Times New Roman"/>
          <w:sz w:val="24"/>
          <w:szCs w:val="24"/>
        </w:rPr>
        <w:t xml:space="preserve"> г. </w:t>
      </w:r>
      <w:r w:rsidR="00AB2458" w:rsidRPr="00B84C10">
        <w:rPr>
          <w:rFonts w:ascii="Times New Roman" w:hAnsi="Times New Roman" w:cs="Times New Roman"/>
          <w:sz w:val="24"/>
          <w:szCs w:val="24"/>
        </w:rPr>
        <w:t>увеличится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C240C">
        <w:rPr>
          <w:rFonts w:ascii="Times New Roman" w:hAnsi="Times New Roman" w:cs="Times New Roman"/>
          <w:sz w:val="24"/>
          <w:szCs w:val="24"/>
        </w:rPr>
        <w:t>8,2</w:t>
      </w:r>
      <w:r w:rsidR="005E5564">
        <w:rPr>
          <w:rFonts w:ascii="Times New Roman" w:hAnsi="Times New Roman" w:cs="Times New Roman"/>
          <w:sz w:val="24"/>
          <w:szCs w:val="24"/>
        </w:rPr>
        <w:t xml:space="preserve"> </w:t>
      </w:r>
      <w:r w:rsidR="00AB2458" w:rsidRPr="00B84C1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B2458" w:rsidRPr="00B84C10" w:rsidRDefault="00AB2458" w:rsidP="00AB2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458" w:rsidRPr="00B84C10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841"/>
    <w:rsid w:val="0004612C"/>
    <w:rsid w:val="00050D68"/>
    <w:rsid w:val="00066D93"/>
    <w:rsid w:val="000D3D4A"/>
    <w:rsid w:val="0010492B"/>
    <w:rsid w:val="001F0DF4"/>
    <w:rsid w:val="00214841"/>
    <w:rsid w:val="00263516"/>
    <w:rsid w:val="0031679D"/>
    <w:rsid w:val="0034289B"/>
    <w:rsid w:val="00366FFE"/>
    <w:rsid w:val="00373B58"/>
    <w:rsid w:val="003A59C1"/>
    <w:rsid w:val="00514E31"/>
    <w:rsid w:val="00530E4F"/>
    <w:rsid w:val="0056342C"/>
    <w:rsid w:val="005A10B2"/>
    <w:rsid w:val="005B4EF3"/>
    <w:rsid w:val="005B556A"/>
    <w:rsid w:val="005E5564"/>
    <w:rsid w:val="00610F31"/>
    <w:rsid w:val="00621BE8"/>
    <w:rsid w:val="00630F98"/>
    <w:rsid w:val="006A29EE"/>
    <w:rsid w:val="007909C4"/>
    <w:rsid w:val="008B04EE"/>
    <w:rsid w:val="00941A6C"/>
    <w:rsid w:val="00957010"/>
    <w:rsid w:val="00980DC4"/>
    <w:rsid w:val="00AB2458"/>
    <w:rsid w:val="00AE00B2"/>
    <w:rsid w:val="00B6587F"/>
    <w:rsid w:val="00B84C10"/>
    <w:rsid w:val="00BA4629"/>
    <w:rsid w:val="00C31D35"/>
    <w:rsid w:val="00C3660E"/>
    <w:rsid w:val="00CC240C"/>
    <w:rsid w:val="00D14F26"/>
    <w:rsid w:val="00D50F5D"/>
    <w:rsid w:val="00DA6C8C"/>
    <w:rsid w:val="00DB34C9"/>
    <w:rsid w:val="00E63F06"/>
    <w:rsid w:val="00E65F1D"/>
    <w:rsid w:val="00F94353"/>
    <w:rsid w:val="00FD649F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74A-EA85-40A7-8232-B707DFA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2012-11-15T06:07:00Z</cp:lastPrinted>
  <dcterms:created xsi:type="dcterms:W3CDTF">2011-07-05T00:39:00Z</dcterms:created>
  <dcterms:modified xsi:type="dcterms:W3CDTF">2012-11-15T06:07:00Z</dcterms:modified>
</cp:coreProperties>
</file>